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C2C2C" w:rsidRDefault="000934F1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ИА «Татар-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234BE" w:rsidRPr="007855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13 августа </w:t>
      </w:r>
      <w:r w:rsidR="00503A4A">
        <w:rPr>
          <w:rFonts w:ascii="Times New Roman" w:hAnsi="Times New Roman" w:cs="Times New Roman"/>
          <w:sz w:val="28"/>
          <w:szCs w:val="28"/>
        </w:rPr>
        <w:t>2019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5523">
        <w:rPr>
          <w:rFonts w:ascii="Times New Roman" w:hAnsi="Times New Roman" w:cs="Times New Roman"/>
          <w:sz w:val="28"/>
          <w:szCs w:val="28"/>
        </w:rPr>
        <w:t>,</w:t>
      </w:r>
    </w:p>
    <w:p w:rsidR="00785523" w:rsidRPr="00247076" w:rsidRDefault="000934F1" w:rsidP="00785523">
      <w:pPr>
        <w:spacing w:after="0" w:line="240" w:lineRule="auto"/>
        <w:ind w:left="708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</w:t>
      </w:r>
      <w:r w:rsidR="00785523">
        <w:rPr>
          <w:rFonts w:ascii="Times New Roman" w:hAnsi="Times New Roman" w:cs="Times New Roman"/>
          <w:sz w:val="28"/>
          <w:szCs w:val="28"/>
        </w:rPr>
        <w:t>:00 ч.</w:t>
      </w: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5C" w:rsidRDefault="00487D5C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72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01CB8" w:rsidRDefault="00B01CB8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Default="00785523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Pr="00785523" w:rsidRDefault="000934F1" w:rsidP="00785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Пресс-конференция </w:t>
      </w:r>
      <w:r w:rsidR="00785523" w:rsidRPr="00785523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D94D2A" w:rsidRDefault="007A7763" w:rsidP="007A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4D2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94D2A" w:rsidRPr="00D94D2A">
        <w:rPr>
          <w:rFonts w:ascii="Times New Roman" w:hAnsi="Times New Roman" w:cs="Times New Roman"/>
          <w:b/>
          <w:sz w:val="28"/>
          <w:szCs w:val="28"/>
        </w:rPr>
        <w:t xml:space="preserve">реализации регионального проекта </w:t>
      </w:r>
    </w:p>
    <w:p w:rsidR="00D94D2A" w:rsidRDefault="00D94D2A" w:rsidP="007A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2A">
        <w:rPr>
          <w:rFonts w:ascii="Times New Roman" w:hAnsi="Times New Roman" w:cs="Times New Roman"/>
          <w:b/>
          <w:sz w:val="28"/>
          <w:szCs w:val="28"/>
        </w:rPr>
        <w:t xml:space="preserve">«Сохранение лесов в Республике Татарстан» </w:t>
      </w:r>
    </w:p>
    <w:p w:rsidR="00D94D2A" w:rsidRDefault="00D94D2A" w:rsidP="007A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2A">
        <w:rPr>
          <w:rFonts w:ascii="Times New Roman" w:hAnsi="Times New Roman" w:cs="Times New Roman"/>
          <w:b/>
          <w:sz w:val="28"/>
          <w:szCs w:val="28"/>
        </w:rPr>
        <w:t xml:space="preserve">в рамках федерального проекта «Сохранение лесов» </w:t>
      </w:r>
    </w:p>
    <w:p w:rsidR="00785523" w:rsidRPr="00785523" w:rsidRDefault="00D94D2A" w:rsidP="007A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D2A">
        <w:rPr>
          <w:rFonts w:ascii="Times New Roman" w:hAnsi="Times New Roman" w:cs="Times New Roman"/>
          <w:b/>
          <w:sz w:val="28"/>
          <w:szCs w:val="28"/>
        </w:rPr>
        <w:t>национального проекта «Экология»</w:t>
      </w:r>
    </w:p>
    <w:p w:rsidR="007234BE" w:rsidRDefault="007234BE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4BE" w:rsidRPr="00B01CB8" w:rsidRDefault="007234BE" w:rsidP="00785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A4A" w:rsidRDefault="0063296C" w:rsidP="006E1B4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F1606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6E1B4E">
        <w:rPr>
          <w:rFonts w:ascii="Times New Roman" w:hAnsi="Times New Roman" w:cs="Times New Roman"/>
          <w:i/>
          <w:sz w:val="28"/>
          <w:szCs w:val="28"/>
        </w:rPr>
        <w:t>:</w:t>
      </w:r>
    </w:p>
    <w:p w:rsidR="007234BE" w:rsidRDefault="007234BE" w:rsidP="007234B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Кузюров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5A8" w:rsidRPr="00C129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5A8" w:rsidRPr="00B01CB8">
        <w:rPr>
          <w:rFonts w:ascii="Times New Roman" w:hAnsi="Times New Roman" w:cs="Times New Roman"/>
          <w:i/>
          <w:sz w:val="28"/>
          <w:szCs w:val="28"/>
        </w:rPr>
        <w:t xml:space="preserve">министр лесного хозяйства </w:t>
      </w:r>
      <w:r w:rsidR="009565A8" w:rsidRPr="007234BE">
        <w:rPr>
          <w:rFonts w:ascii="Times New Roman" w:hAnsi="Times New Roman" w:cs="Times New Roman"/>
          <w:i/>
          <w:sz w:val="28"/>
          <w:szCs w:val="28"/>
        </w:rPr>
        <w:t xml:space="preserve">Республики </w:t>
      </w:r>
    </w:p>
    <w:p w:rsidR="000162E0" w:rsidRDefault="009565A8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34BE">
        <w:rPr>
          <w:rFonts w:ascii="Times New Roman" w:hAnsi="Times New Roman" w:cs="Times New Roman"/>
          <w:i/>
          <w:sz w:val="28"/>
          <w:szCs w:val="28"/>
        </w:rPr>
        <w:t>Татарстан</w:t>
      </w:r>
    </w:p>
    <w:p w:rsidR="00F82BB1" w:rsidRDefault="00F82BB1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757CF" w:rsidRDefault="00A757CF" w:rsidP="00A757C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7CF">
        <w:rPr>
          <w:rFonts w:ascii="Times New Roman" w:hAnsi="Times New Roman" w:cs="Times New Roman"/>
          <w:sz w:val="28"/>
          <w:szCs w:val="28"/>
        </w:rPr>
        <w:t>Региональный проект «Сохранение лесов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Pr="00A757CF">
        <w:rPr>
          <w:rFonts w:ascii="Times New Roman" w:hAnsi="Times New Roman" w:cs="Times New Roman"/>
          <w:sz w:val="28"/>
          <w:szCs w:val="28"/>
        </w:rPr>
        <w:t xml:space="preserve">» будет реализовываться 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A757CF">
        <w:rPr>
          <w:rFonts w:ascii="Times New Roman" w:hAnsi="Times New Roman" w:cs="Times New Roman"/>
          <w:sz w:val="28"/>
          <w:szCs w:val="28"/>
        </w:rPr>
        <w:t xml:space="preserve">с 2019 по 2024 годы. Его основная цель – обеспечение баланса выбытия и воспроизводства лесов в соотношении 100% к 2024 году. Для достижения этой цели установлены 2 основных показателя: «отношение площади лесовосстановления и лесоразведения к площади вырубленных и погибших лесных насаждений» и «ущерб от лесных пожаров». </w:t>
      </w:r>
    </w:p>
    <w:p w:rsidR="00A757CF" w:rsidRPr="00A757CF" w:rsidRDefault="00A757CF" w:rsidP="00A757C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7CF">
        <w:rPr>
          <w:rFonts w:ascii="Times New Roman" w:hAnsi="Times New Roman" w:cs="Times New Roman"/>
          <w:sz w:val="28"/>
          <w:szCs w:val="28"/>
        </w:rPr>
        <w:t xml:space="preserve">Проектное значение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757CF">
        <w:rPr>
          <w:rFonts w:ascii="Times New Roman" w:hAnsi="Times New Roman" w:cs="Times New Roman"/>
          <w:sz w:val="28"/>
          <w:szCs w:val="28"/>
        </w:rPr>
        <w:t>показателя в 2019 году составляет 62%.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были проведены работы </w:t>
      </w:r>
      <w:r w:rsidRPr="00A757CF">
        <w:rPr>
          <w:rFonts w:ascii="Times New Roman" w:hAnsi="Times New Roman" w:cs="Times New Roman"/>
          <w:sz w:val="28"/>
          <w:szCs w:val="28"/>
        </w:rPr>
        <w:t>лесовосстановлению и лесоразведению на площади 2471 г</w:t>
      </w:r>
      <w:r>
        <w:rPr>
          <w:rFonts w:ascii="Times New Roman" w:hAnsi="Times New Roman" w:cs="Times New Roman"/>
          <w:sz w:val="28"/>
          <w:szCs w:val="28"/>
        </w:rPr>
        <w:t xml:space="preserve">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мероприятия </w:t>
      </w:r>
      <w:r w:rsidRPr="00A757CF">
        <w:rPr>
          <w:rFonts w:ascii="Times New Roman" w:hAnsi="Times New Roman" w:cs="Times New Roman"/>
          <w:sz w:val="28"/>
          <w:szCs w:val="28"/>
        </w:rPr>
        <w:t>по искусственному лесо</w:t>
      </w:r>
      <w:r>
        <w:rPr>
          <w:rFonts w:ascii="Times New Roman" w:hAnsi="Times New Roman" w:cs="Times New Roman"/>
          <w:sz w:val="28"/>
          <w:szCs w:val="28"/>
        </w:rPr>
        <w:t>восстановлению на площади 1729</w:t>
      </w:r>
      <w:r w:rsidRPr="00A757CF">
        <w:rPr>
          <w:rFonts w:ascii="Times New Roman" w:hAnsi="Times New Roman" w:cs="Times New Roman"/>
          <w:sz w:val="28"/>
          <w:szCs w:val="28"/>
        </w:rPr>
        <w:t xml:space="preserve"> га, комбинир</w:t>
      </w:r>
      <w:r>
        <w:rPr>
          <w:rFonts w:ascii="Times New Roman" w:hAnsi="Times New Roman" w:cs="Times New Roman"/>
          <w:sz w:val="28"/>
          <w:szCs w:val="28"/>
        </w:rPr>
        <w:t xml:space="preserve">ованному лесовосстановлению – 34 </w:t>
      </w:r>
      <w:r w:rsidRPr="00A757CF">
        <w:rPr>
          <w:rFonts w:ascii="Times New Roman" w:hAnsi="Times New Roman" w:cs="Times New Roman"/>
          <w:sz w:val="28"/>
          <w:szCs w:val="28"/>
        </w:rPr>
        <w:t>га, содействию естественному лесовосстановлению – 542 га, лесоразведению – 165,7 га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A757CF">
        <w:rPr>
          <w:rFonts w:ascii="Times New Roman" w:hAnsi="Times New Roman" w:cs="Times New Roman"/>
          <w:sz w:val="28"/>
          <w:szCs w:val="28"/>
        </w:rPr>
        <w:t>о состоянию на 13 августа текущего года отношение площади лесовосстановления и лесоразведения к площади вырубленных и погибших лесных насаждений составляет 66%.</w:t>
      </w:r>
    </w:p>
    <w:p w:rsidR="0089398B" w:rsidRDefault="0089398B" w:rsidP="00A757C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57CF" w:rsidRPr="00A757CF">
        <w:rPr>
          <w:rFonts w:ascii="Times New Roman" w:hAnsi="Times New Roman" w:cs="Times New Roman"/>
          <w:sz w:val="28"/>
          <w:szCs w:val="28"/>
        </w:rPr>
        <w:t xml:space="preserve">ля проведения лесовосстановления в прошлом году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57CF" w:rsidRPr="00A757CF">
        <w:rPr>
          <w:rFonts w:ascii="Times New Roman" w:hAnsi="Times New Roman" w:cs="Times New Roman"/>
          <w:sz w:val="28"/>
          <w:szCs w:val="28"/>
        </w:rPr>
        <w:t xml:space="preserve">51 лесном питомнике </w:t>
      </w:r>
      <w:r>
        <w:rPr>
          <w:rFonts w:ascii="Times New Roman" w:hAnsi="Times New Roman" w:cs="Times New Roman"/>
          <w:sz w:val="28"/>
          <w:szCs w:val="28"/>
        </w:rPr>
        <w:t>было выращено более 30,3 млн.</w:t>
      </w:r>
      <w:r w:rsidR="00A757CF" w:rsidRPr="00A757CF">
        <w:rPr>
          <w:rFonts w:ascii="Times New Roman" w:hAnsi="Times New Roman" w:cs="Times New Roman"/>
          <w:sz w:val="28"/>
          <w:szCs w:val="28"/>
        </w:rPr>
        <w:t xml:space="preserve"> штук ста</w:t>
      </w:r>
      <w:r w:rsidR="00AF79D2">
        <w:rPr>
          <w:rFonts w:ascii="Times New Roman" w:hAnsi="Times New Roman" w:cs="Times New Roman"/>
          <w:sz w:val="28"/>
          <w:szCs w:val="28"/>
        </w:rPr>
        <w:t>ндартного посадочного материала</w:t>
      </w:r>
      <w:bookmarkStart w:id="0" w:name="_GoBack"/>
      <w:bookmarkEnd w:id="0"/>
      <w:r w:rsidR="00A757CF" w:rsidRPr="00A757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этом году планируется вырастить такое же количество сеянцев </w:t>
      </w:r>
      <w:r w:rsidR="008044C7">
        <w:rPr>
          <w:rFonts w:ascii="Times New Roman" w:hAnsi="Times New Roman" w:cs="Times New Roman"/>
          <w:sz w:val="28"/>
          <w:szCs w:val="28"/>
        </w:rPr>
        <w:t xml:space="preserve">и саженцев </w:t>
      </w:r>
      <w:r>
        <w:rPr>
          <w:rFonts w:ascii="Times New Roman" w:hAnsi="Times New Roman" w:cs="Times New Roman"/>
          <w:sz w:val="28"/>
          <w:szCs w:val="28"/>
        </w:rPr>
        <w:t>и заготовить более 11,</w:t>
      </w:r>
      <w:r w:rsidR="00A757CF" w:rsidRPr="00A757C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тыс. кг </w:t>
      </w:r>
      <w:r w:rsidR="00A757CF" w:rsidRPr="00A757CF">
        <w:rPr>
          <w:rFonts w:ascii="Times New Roman" w:hAnsi="Times New Roman" w:cs="Times New Roman"/>
          <w:sz w:val="28"/>
          <w:szCs w:val="28"/>
        </w:rPr>
        <w:t xml:space="preserve">семян основных лесообразующих пород.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собрано </w:t>
      </w:r>
      <w:r w:rsidR="00A757CF" w:rsidRPr="00A757CF">
        <w:rPr>
          <w:rFonts w:ascii="Times New Roman" w:hAnsi="Times New Roman" w:cs="Times New Roman"/>
          <w:sz w:val="28"/>
          <w:szCs w:val="28"/>
        </w:rPr>
        <w:t xml:space="preserve">879 </w:t>
      </w:r>
      <w:r>
        <w:rPr>
          <w:rFonts w:ascii="Times New Roman" w:hAnsi="Times New Roman" w:cs="Times New Roman"/>
          <w:sz w:val="28"/>
          <w:szCs w:val="28"/>
        </w:rPr>
        <w:t xml:space="preserve">кг </w:t>
      </w:r>
      <w:r w:rsidR="00A757CF" w:rsidRPr="00A757CF">
        <w:rPr>
          <w:rFonts w:ascii="Times New Roman" w:hAnsi="Times New Roman" w:cs="Times New Roman"/>
          <w:sz w:val="28"/>
          <w:szCs w:val="28"/>
        </w:rPr>
        <w:t xml:space="preserve">семян (8% от плана). </w:t>
      </w:r>
    </w:p>
    <w:p w:rsidR="0089398B" w:rsidRDefault="0089398B" w:rsidP="0089398B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8B">
        <w:rPr>
          <w:rFonts w:ascii="Times New Roman" w:hAnsi="Times New Roman" w:cs="Times New Roman"/>
          <w:sz w:val="28"/>
          <w:szCs w:val="28"/>
        </w:rPr>
        <w:lastRenderedPageBreak/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89398B">
        <w:rPr>
          <w:rFonts w:ascii="Times New Roman" w:hAnsi="Times New Roman" w:cs="Times New Roman"/>
          <w:sz w:val="28"/>
          <w:szCs w:val="28"/>
        </w:rPr>
        <w:t>«ущерб от лесных пожаров по годам»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8B">
        <w:rPr>
          <w:rFonts w:ascii="Times New Roman" w:hAnsi="Times New Roman" w:cs="Times New Roman"/>
          <w:sz w:val="28"/>
          <w:szCs w:val="28"/>
        </w:rPr>
        <w:t>не установлен в числовом значении в связи с тем, что является результатом стихийного, непрогнозируемого природного явления. В Республике Татарстан благодаря слаженной работе инспекторов, лесоводов и органов исполнительной власти муниципалитетов удалось избежать чрезвычайных ситуаций в ходе пожароопасных периодов с 2011 по 2018 годы. В этом году пожароопасный сезон в лесах стартовал с 15 апреля.</w:t>
      </w:r>
    </w:p>
    <w:p w:rsidR="0089398B" w:rsidRDefault="0089398B" w:rsidP="0089398B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8B">
        <w:rPr>
          <w:rFonts w:ascii="Times New Roman" w:hAnsi="Times New Roman" w:cs="Times New Roman"/>
          <w:sz w:val="28"/>
          <w:szCs w:val="28"/>
        </w:rPr>
        <w:t xml:space="preserve">В целях обнаружения и тушения лесных пожаров на территории лесного фонда в Татарстане действуют 18 пожарно-химических станций II типа при лесхозах и 5 пожарно-химических станций III типа при ГБУ РТ «Лесопожарный центр». В планах на 2019 год – создание и укомплектование новых двух ПХС II типа на территории Нижнекамского и </w:t>
      </w:r>
      <w:proofErr w:type="spellStart"/>
      <w:r w:rsidRPr="0089398B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89398B"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  <w:r w:rsidRPr="0089398B">
        <w:t xml:space="preserve"> </w:t>
      </w:r>
      <w:r w:rsidRPr="0089398B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spellStart"/>
      <w:r w:rsidRPr="0089398B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89398B">
        <w:rPr>
          <w:rFonts w:ascii="Times New Roman" w:hAnsi="Times New Roman" w:cs="Times New Roman"/>
          <w:sz w:val="28"/>
          <w:szCs w:val="28"/>
        </w:rPr>
        <w:t xml:space="preserve"> формирований составляет 651 человек, оснащенность – 319 единиц различной техники. На случай чрезвычайной ситуации предусмотрено дополнительное привлечение сил и средств подразделений пожарной охраны и организаций общей численностью 2976 человек, в оснащении которых имеется 612 единиц техники.</w:t>
      </w:r>
    </w:p>
    <w:p w:rsidR="0089398B" w:rsidRPr="0089398B" w:rsidRDefault="0089398B" w:rsidP="0089398B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в 2019 году </w:t>
      </w:r>
      <w:r w:rsidRPr="0089398B">
        <w:rPr>
          <w:rFonts w:ascii="Times New Roman" w:hAnsi="Times New Roman" w:cs="Times New Roman"/>
          <w:sz w:val="28"/>
          <w:szCs w:val="28"/>
        </w:rPr>
        <w:t xml:space="preserve">в Татарстане закупят </w:t>
      </w:r>
      <w:r>
        <w:rPr>
          <w:rFonts w:ascii="Times New Roman" w:hAnsi="Times New Roman" w:cs="Times New Roman"/>
          <w:sz w:val="28"/>
          <w:szCs w:val="28"/>
        </w:rPr>
        <w:t>36 единиц специализированной лесохозяйственной</w:t>
      </w:r>
      <w:r w:rsidRPr="00893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</w:t>
      </w:r>
      <w:r w:rsidRPr="0089398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другого оборудования</w:t>
      </w:r>
      <w:r w:rsidRPr="0089398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Pr="0089398B">
        <w:rPr>
          <w:rFonts w:ascii="Times New Roman" w:hAnsi="Times New Roman" w:cs="Times New Roman"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</w:rPr>
        <w:t xml:space="preserve">млн. </w:t>
      </w:r>
      <w:r w:rsidRPr="0089398B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89398B">
        <w:rPr>
          <w:rFonts w:ascii="Times New Roman" w:hAnsi="Times New Roman" w:cs="Times New Roman"/>
          <w:sz w:val="28"/>
          <w:szCs w:val="28"/>
        </w:rPr>
        <w:t xml:space="preserve">15 единиц </w:t>
      </w:r>
      <w:proofErr w:type="spellStart"/>
      <w:r w:rsidRPr="0089398B">
        <w:rPr>
          <w:rFonts w:ascii="Times New Roman" w:hAnsi="Times New Roman" w:cs="Times New Roman"/>
          <w:sz w:val="28"/>
          <w:szCs w:val="28"/>
        </w:rPr>
        <w:t>лесокультурной</w:t>
      </w:r>
      <w:proofErr w:type="spellEnd"/>
      <w:r w:rsidRPr="0089398B">
        <w:rPr>
          <w:rFonts w:ascii="Times New Roman" w:hAnsi="Times New Roman" w:cs="Times New Roman"/>
          <w:sz w:val="28"/>
          <w:szCs w:val="28"/>
        </w:rPr>
        <w:t xml:space="preserve"> техники (</w:t>
      </w:r>
      <w:r>
        <w:rPr>
          <w:rFonts w:ascii="Times New Roman" w:hAnsi="Times New Roman" w:cs="Times New Roman"/>
          <w:sz w:val="28"/>
          <w:szCs w:val="28"/>
        </w:rPr>
        <w:t>10 лесопосадочных машин</w:t>
      </w:r>
      <w:r w:rsidRPr="008939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 культиватора</w:t>
      </w:r>
      <w:r w:rsidRPr="008939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лесных плуга) и 21 единица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9398B">
        <w:rPr>
          <w:rFonts w:ascii="Times New Roman" w:hAnsi="Times New Roman" w:cs="Times New Roman"/>
          <w:sz w:val="28"/>
          <w:szCs w:val="28"/>
        </w:rPr>
        <w:t xml:space="preserve">5 пожарных автоцистерн, 4 универсальных </w:t>
      </w:r>
      <w:proofErr w:type="spellStart"/>
      <w:r w:rsidRPr="0089398B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89398B">
        <w:rPr>
          <w:rFonts w:ascii="Times New Roman" w:hAnsi="Times New Roman" w:cs="Times New Roman"/>
          <w:sz w:val="28"/>
          <w:szCs w:val="28"/>
        </w:rPr>
        <w:t xml:space="preserve"> комплекса УЛПК-4П, 4 переносные мотопомпы, 3 малых </w:t>
      </w:r>
      <w:proofErr w:type="spellStart"/>
      <w:r w:rsidRPr="0089398B">
        <w:rPr>
          <w:rFonts w:ascii="Times New Roman" w:hAnsi="Times New Roman" w:cs="Times New Roman"/>
          <w:sz w:val="28"/>
          <w:szCs w:val="28"/>
        </w:rPr>
        <w:t>лесопатрульных</w:t>
      </w:r>
      <w:proofErr w:type="spellEnd"/>
      <w:r w:rsidRPr="0089398B">
        <w:rPr>
          <w:rFonts w:ascii="Times New Roman" w:hAnsi="Times New Roman" w:cs="Times New Roman"/>
          <w:sz w:val="28"/>
          <w:szCs w:val="28"/>
        </w:rPr>
        <w:t xml:space="preserve"> комплекса УАЗ-390945, 2 бульдозера ВТГ-10</w:t>
      </w:r>
      <w:r>
        <w:rPr>
          <w:rFonts w:ascii="Times New Roman" w:hAnsi="Times New Roman" w:cs="Times New Roman"/>
          <w:sz w:val="28"/>
          <w:szCs w:val="28"/>
        </w:rPr>
        <w:t>0 и 3 вахтовых автобуса УАЗ-2206).</w:t>
      </w:r>
    </w:p>
    <w:p w:rsidR="0089398B" w:rsidRDefault="0089398B" w:rsidP="00A757C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CF" w:rsidRDefault="00A757CF" w:rsidP="00E6596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6E" w:rsidRPr="00BF226E" w:rsidRDefault="00BF226E" w:rsidP="00986423">
      <w:pPr>
        <w:ind w:firstLine="709"/>
        <w:jc w:val="right"/>
        <w:rPr>
          <w:rFonts w:ascii="Times New Roman" w:eastAsia="Calibri" w:hAnsi="Times New Roman" w:cs="Times New Roman"/>
          <w:spacing w:val="-4"/>
          <w:sz w:val="32"/>
          <w:szCs w:val="32"/>
        </w:rPr>
      </w:pPr>
      <w:r w:rsidRPr="00BF226E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BF226E" w:rsidRPr="00BF226E" w:rsidRDefault="00BF226E" w:rsidP="00BF226E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1C2" w:rsidRDefault="00F151C2" w:rsidP="00F151C2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1C2" w:rsidRPr="00F151C2" w:rsidRDefault="00F151C2" w:rsidP="00F151C2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1C2" w:rsidRDefault="00F151C2" w:rsidP="00F151C2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1C2" w:rsidRDefault="00F151C2" w:rsidP="00F151C2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F38" w:rsidRDefault="00AE0F38" w:rsidP="00AE0F38">
      <w:p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F1" w:rsidRPr="00F43EE6" w:rsidRDefault="00B679F1" w:rsidP="00AD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B3E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11131"/>
    <w:rsid w:val="000162E0"/>
    <w:rsid w:val="00023817"/>
    <w:rsid w:val="00026EE1"/>
    <w:rsid w:val="000461E9"/>
    <w:rsid w:val="000779D6"/>
    <w:rsid w:val="00082E51"/>
    <w:rsid w:val="000934F1"/>
    <w:rsid w:val="000A25A4"/>
    <w:rsid w:val="000D680C"/>
    <w:rsid w:val="000E7B61"/>
    <w:rsid w:val="00100720"/>
    <w:rsid w:val="0012777B"/>
    <w:rsid w:val="00144D6C"/>
    <w:rsid w:val="00162842"/>
    <w:rsid w:val="0018335D"/>
    <w:rsid w:val="001B0360"/>
    <w:rsid w:val="001C261B"/>
    <w:rsid w:val="001C7018"/>
    <w:rsid w:val="001D6DBC"/>
    <w:rsid w:val="001F2E62"/>
    <w:rsid w:val="0020128C"/>
    <w:rsid w:val="00215599"/>
    <w:rsid w:val="00220B76"/>
    <w:rsid w:val="00224C31"/>
    <w:rsid w:val="0024334A"/>
    <w:rsid w:val="00247076"/>
    <w:rsid w:val="00260337"/>
    <w:rsid w:val="00262991"/>
    <w:rsid w:val="00284F2F"/>
    <w:rsid w:val="002A6701"/>
    <w:rsid w:val="002D790F"/>
    <w:rsid w:val="00332A00"/>
    <w:rsid w:val="00351091"/>
    <w:rsid w:val="00372321"/>
    <w:rsid w:val="00373F61"/>
    <w:rsid w:val="003C37C5"/>
    <w:rsid w:val="003C74F2"/>
    <w:rsid w:val="003D5367"/>
    <w:rsid w:val="003D6D5D"/>
    <w:rsid w:val="003F7C2C"/>
    <w:rsid w:val="00487D5C"/>
    <w:rsid w:val="004B1F30"/>
    <w:rsid w:val="004C3BAE"/>
    <w:rsid w:val="004E27FC"/>
    <w:rsid w:val="004E4AE8"/>
    <w:rsid w:val="00501DA8"/>
    <w:rsid w:val="00503A4A"/>
    <w:rsid w:val="00515236"/>
    <w:rsid w:val="005303B8"/>
    <w:rsid w:val="005379BB"/>
    <w:rsid w:val="005404E3"/>
    <w:rsid w:val="00550440"/>
    <w:rsid w:val="00566631"/>
    <w:rsid w:val="00574E9E"/>
    <w:rsid w:val="00597086"/>
    <w:rsid w:val="005B66E4"/>
    <w:rsid w:val="005D05B3"/>
    <w:rsid w:val="005E1B54"/>
    <w:rsid w:val="005F1606"/>
    <w:rsid w:val="005F5175"/>
    <w:rsid w:val="006238DC"/>
    <w:rsid w:val="0063296C"/>
    <w:rsid w:val="00661BB1"/>
    <w:rsid w:val="00676B8C"/>
    <w:rsid w:val="00692D1C"/>
    <w:rsid w:val="006959D4"/>
    <w:rsid w:val="006A029E"/>
    <w:rsid w:val="006C3633"/>
    <w:rsid w:val="006D7192"/>
    <w:rsid w:val="006E1B4E"/>
    <w:rsid w:val="006E3E00"/>
    <w:rsid w:val="006E5505"/>
    <w:rsid w:val="006E5D08"/>
    <w:rsid w:val="007234BE"/>
    <w:rsid w:val="00740DA8"/>
    <w:rsid w:val="0075052A"/>
    <w:rsid w:val="0076150D"/>
    <w:rsid w:val="00785523"/>
    <w:rsid w:val="00786166"/>
    <w:rsid w:val="007A2566"/>
    <w:rsid w:val="007A40E6"/>
    <w:rsid w:val="007A7763"/>
    <w:rsid w:val="007E529D"/>
    <w:rsid w:val="00800BFA"/>
    <w:rsid w:val="00802EFF"/>
    <w:rsid w:val="008044C7"/>
    <w:rsid w:val="0081243A"/>
    <w:rsid w:val="008215DD"/>
    <w:rsid w:val="008329C5"/>
    <w:rsid w:val="00834CE2"/>
    <w:rsid w:val="00844EE3"/>
    <w:rsid w:val="0088571F"/>
    <w:rsid w:val="0089398B"/>
    <w:rsid w:val="008E6768"/>
    <w:rsid w:val="00901A6C"/>
    <w:rsid w:val="00904CBB"/>
    <w:rsid w:val="00907A07"/>
    <w:rsid w:val="0092245B"/>
    <w:rsid w:val="0093430C"/>
    <w:rsid w:val="00942D28"/>
    <w:rsid w:val="00945010"/>
    <w:rsid w:val="009565A8"/>
    <w:rsid w:val="0095745E"/>
    <w:rsid w:val="009746D5"/>
    <w:rsid w:val="009814B9"/>
    <w:rsid w:val="009824F9"/>
    <w:rsid w:val="00986423"/>
    <w:rsid w:val="00991CE1"/>
    <w:rsid w:val="009A6899"/>
    <w:rsid w:val="009B55AB"/>
    <w:rsid w:val="009C2C2C"/>
    <w:rsid w:val="009E5EA1"/>
    <w:rsid w:val="009F12BF"/>
    <w:rsid w:val="00A30B7E"/>
    <w:rsid w:val="00A60781"/>
    <w:rsid w:val="00A675A4"/>
    <w:rsid w:val="00A74E4D"/>
    <w:rsid w:val="00A757CF"/>
    <w:rsid w:val="00A90EB0"/>
    <w:rsid w:val="00AD0C44"/>
    <w:rsid w:val="00AD406D"/>
    <w:rsid w:val="00AE0F38"/>
    <w:rsid w:val="00AF79D2"/>
    <w:rsid w:val="00B01CB8"/>
    <w:rsid w:val="00B15F3A"/>
    <w:rsid w:val="00B324A3"/>
    <w:rsid w:val="00B3524E"/>
    <w:rsid w:val="00B659AF"/>
    <w:rsid w:val="00B679F1"/>
    <w:rsid w:val="00B7392C"/>
    <w:rsid w:val="00B91789"/>
    <w:rsid w:val="00BA1B16"/>
    <w:rsid w:val="00BE3362"/>
    <w:rsid w:val="00BF226E"/>
    <w:rsid w:val="00C03960"/>
    <w:rsid w:val="00C1113A"/>
    <w:rsid w:val="00C129D7"/>
    <w:rsid w:val="00C3269B"/>
    <w:rsid w:val="00C51C52"/>
    <w:rsid w:val="00C745BD"/>
    <w:rsid w:val="00C76159"/>
    <w:rsid w:val="00C82794"/>
    <w:rsid w:val="00C82FF8"/>
    <w:rsid w:val="00C838FC"/>
    <w:rsid w:val="00CA784D"/>
    <w:rsid w:val="00CC15B1"/>
    <w:rsid w:val="00CD03D6"/>
    <w:rsid w:val="00D1508E"/>
    <w:rsid w:val="00D5437A"/>
    <w:rsid w:val="00D70E2F"/>
    <w:rsid w:val="00D91C41"/>
    <w:rsid w:val="00D94D2A"/>
    <w:rsid w:val="00DF0641"/>
    <w:rsid w:val="00DF7819"/>
    <w:rsid w:val="00E461B9"/>
    <w:rsid w:val="00E56238"/>
    <w:rsid w:val="00E56E13"/>
    <w:rsid w:val="00E6239C"/>
    <w:rsid w:val="00E65968"/>
    <w:rsid w:val="00E710F3"/>
    <w:rsid w:val="00EA4752"/>
    <w:rsid w:val="00EA7D03"/>
    <w:rsid w:val="00F126D8"/>
    <w:rsid w:val="00F151C2"/>
    <w:rsid w:val="00F25167"/>
    <w:rsid w:val="00F26F87"/>
    <w:rsid w:val="00F30CA8"/>
    <w:rsid w:val="00F43EE6"/>
    <w:rsid w:val="00F4404B"/>
    <w:rsid w:val="00F561C7"/>
    <w:rsid w:val="00F82BB1"/>
    <w:rsid w:val="00F93C4F"/>
    <w:rsid w:val="00FA03FB"/>
    <w:rsid w:val="00FA3DE9"/>
    <w:rsid w:val="00FB3E13"/>
    <w:rsid w:val="00FB44F2"/>
    <w:rsid w:val="00FB7560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601C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2</cp:revision>
  <cp:lastPrinted>2019-03-27T06:16:00Z</cp:lastPrinted>
  <dcterms:created xsi:type="dcterms:W3CDTF">2019-08-12T15:05:00Z</dcterms:created>
  <dcterms:modified xsi:type="dcterms:W3CDTF">2019-08-12T15:05:00Z</dcterms:modified>
</cp:coreProperties>
</file>