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CB" w:rsidRPr="00340CCB" w:rsidRDefault="00340CCB" w:rsidP="000C4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CB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F3B8F" w:rsidRPr="00340CCB" w:rsidRDefault="00340CCB" w:rsidP="000C4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CB">
        <w:rPr>
          <w:rFonts w:ascii="Times New Roman" w:hAnsi="Times New Roman" w:cs="Times New Roman"/>
          <w:b/>
          <w:sz w:val="28"/>
          <w:szCs w:val="28"/>
        </w:rPr>
        <w:t>по результатам заседания</w:t>
      </w:r>
      <w:r w:rsidRPr="00340CCB">
        <w:rPr>
          <w:rFonts w:ascii="Times New Roman" w:hAnsi="Times New Roman"/>
          <w:b/>
          <w:sz w:val="28"/>
          <w:szCs w:val="28"/>
        </w:rPr>
        <w:t xml:space="preserve"> </w:t>
      </w:r>
      <w:r w:rsidR="004F3B8F" w:rsidRPr="00340CCB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4F3B8F" w:rsidRPr="00340CCB">
        <w:rPr>
          <w:rFonts w:ascii="Times New Roman" w:hAnsi="Times New Roman"/>
          <w:b/>
          <w:bCs/>
          <w:sz w:val="28"/>
          <w:szCs w:val="28"/>
        </w:rPr>
        <w:t>Министерства лесного хозяйства Республики Татарстан по соблюдению требований к служебному поведению государственных гражданских служащих и урегулированию конфликта интересов, состоявшегося</w:t>
      </w:r>
      <w:r w:rsidR="004F3B8F" w:rsidRPr="00340CCB">
        <w:rPr>
          <w:rFonts w:ascii="Times New Roman" w:hAnsi="Times New Roman"/>
          <w:b/>
          <w:sz w:val="28"/>
          <w:szCs w:val="28"/>
        </w:rPr>
        <w:t xml:space="preserve"> </w:t>
      </w:r>
      <w:r w:rsidR="002C11AB">
        <w:rPr>
          <w:rFonts w:ascii="Times New Roman" w:hAnsi="Times New Roman"/>
          <w:b/>
          <w:sz w:val="28"/>
          <w:szCs w:val="28"/>
        </w:rPr>
        <w:t>17 марта</w:t>
      </w:r>
      <w:r w:rsidR="004F3B8F" w:rsidRPr="00340CC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A6CD2">
        <w:rPr>
          <w:rFonts w:ascii="Times New Roman" w:hAnsi="Times New Roman" w:cs="Times New Roman"/>
          <w:b/>
          <w:sz w:val="28"/>
          <w:szCs w:val="28"/>
        </w:rPr>
        <w:t>2</w:t>
      </w:r>
      <w:r w:rsidR="002C11AB">
        <w:rPr>
          <w:rFonts w:ascii="Times New Roman" w:hAnsi="Times New Roman" w:cs="Times New Roman"/>
          <w:b/>
          <w:sz w:val="28"/>
          <w:szCs w:val="28"/>
        </w:rPr>
        <w:t>2</w:t>
      </w:r>
      <w:r w:rsidR="004F3B8F" w:rsidRPr="00340CC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F3B8F" w:rsidRPr="00340CCB" w:rsidRDefault="004F3B8F" w:rsidP="000C41DF">
      <w:pPr>
        <w:spacing w:after="0" w:line="240" w:lineRule="auto"/>
        <w:ind w:right="-144" w:firstLine="709"/>
        <w:rPr>
          <w:rFonts w:ascii="Times New Roman" w:hAnsi="Times New Roman"/>
          <w:b/>
          <w:bCs/>
          <w:sz w:val="28"/>
          <w:szCs w:val="28"/>
        </w:rPr>
      </w:pPr>
    </w:p>
    <w:p w:rsidR="004F3B8F" w:rsidRDefault="004F3B8F" w:rsidP="00A67BF9">
      <w:pPr>
        <w:spacing w:after="0" w:line="240" w:lineRule="auto"/>
        <w:ind w:right="-144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Рассмотрен вопрос:</w:t>
      </w:r>
    </w:p>
    <w:p w:rsidR="00656598" w:rsidRDefault="00F74871" w:rsidP="00A67B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6D60">
        <w:rPr>
          <w:rFonts w:ascii="Times New Roman" w:hAnsi="Times New Roman"/>
          <w:sz w:val="28"/>
          <w:szCs w:val="28"/>
        </w:rPr>
        <w:t>Рассмотрение случая представления неполных/недостоверных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Pr="00B53C27">
        <w:rPr>
          <w:rFonts w:ascii="Times New Roman" w:hAnsi="Times New Roman"/>
          <w:sz w:val="28"/>
          <w:szCs w:val="28"/>
        </w:rPr>
        <w:t xml:space="preserve"> </w:t>
      </w:r>
      <w:r w:rsidRPr="00DA6D60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DA6D60">
        <w:rPr>
          <w:rFonts w:ascii="Times New Roman" w:hAnsi="Times New Roman"/>
          <w:sz w:val="28"/>
          <w:szCs w:val="28"/>
        </w:rPr>
        <w:t xml:space="preserve"> году за отчетный период с 01.01.20</w:t>
      </w:r>
      <w:r>
        <w:rPr>
          <w:rFonts w:ascii="Times New Roman" w:hAnsi="Times New Roman"/>
          <w:sz w:val="28"/>
          <w:szCs w:val="28"/>
        </w:rPr>
        <w:t>20</w:t>
      </w:r>
      <w:r w:rsidRPr="00DA6D60">
        <w:rPr>
          <w:rFonts w:ascii="Times New Roman" w:hAnsi="Times New Roman"/>
          <w:sz w:val="28"/>
          <w:szCs w:val="28"/>
        </w:rPr>
        <w:t xml:space="preserve"> по 31.12.20</w:t>
      </w:r>
      <w:r>
        <w:rPr>
          <w:rFonts w:ascii="Times New Roman" w:hAnsi="Times New Roman"/>
          <w:sz w:val="28"/>
          <w:szCs w:val="28"/>
        </w:rPr>
        <w:t>20</w:t>
      </w:r>
      <w:r w:rsidRPr="00DA6D60">
        <w:rPr>
          <w:rFonts w:ascii="Times New Roman" w:hAnsi="Times New Roman"/>
          <w:sz w:val="28"/>
          <w:szCs w:val="28"/>
        </w:rPr>
        <w:t xml:space="preserve"> государственным</w:t>
      </w:r>
      <w:r>
        <w:rPr>
          <w:rFonts w:ascii="Times New Roman" w:hAnsi="Times New Roman"/>
          <w:sz w:val="28"/>
          <w:szCs w:val="28"/>
        </w:rPr>
        <w:t>и</w:t>
      </w:r>
      <w:r w:rsidRPr="00DA6D60">
        <w:rPr>
          <w:rFonts w:ascii="Times New Roman" w:hAnsi="Times New Roman"/>
          <w:sz w:val="28"/>
          <w:szCs w:val="28"/>
        </w:rPr>
        <w:t xml:space="preserve"> гражданским</w:t>
      </w:r>
      <w:r>
        <w:rPr>
          <w:rFonts w:ascii="Times New Roman" w:hAnsi="Times New Roman"/>
          <w:sz w:val="28"/>
          <w:szCs w:val="28"/>
        </w:rPr>
        <w:t>и</w:t>
      </w:r>
      <w:r w:rsidRPr="00DA6D60">
        <w:rPr>
          <w:rFonts w:ascii="Times New Roman" w:hAnsi="Times New Roman"/>
          <w:sz w:val="28"/>
          <w:szCs w:val="28"/>
        </w:rPr>
        <w:t xml:space="preserve"> служащим</w:t>
      </w:r>
      <w:r>
        <w:rPr>
          <w:rFonts w:ascii="Times New Roman" w:hAnsi="Times New Roman"/>
          <w:sz w:val="28"/>
          <w:szCs w:val="28"/>
        </w:rPr>
        <w:t>и</w:t>
      </w:r>
      <w:r w:rsidRPr="00DA6D60">
        <w:rPr>
          <w:rFonts w:ascii="Times New Roman" w:hAnsi="Times New Roman"/>
          <w:sz w:val="28"/>
          <w:szCs w:val="28"/>
        </w:rPr>
        <w:t xml:space="preserve"> Министерства лесного хозяйства Республики Татарстан</w:t>
      </w:r>
      <w:r>
        <w:rPr>
          <w:rFonts w:ascii="Times New Roman" w:hAnsi="Times New Roman"/>
          <w:sz w:val="28"/>
          <w:szCs w:val="28"/>
        </w:rPr>
        <w:t>:</w:t>
      </w:r>
    </w:p>
    <w:p w:rsidR="009D1FE0" w:rsidRDefault="009D1FE0" w:rsidP="00A67B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управляющим делами Ф.И.О.;</w:t>
      </w:r>
    </w:p>
    <w:p w:rsidR="00F74871" w:rsidRPr="002E1D2A" w:rsidRDefault="00F74871" w:rsidP="00A67B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1D2A">
        <w:rPr>
          <w:rFonts w:ascii="Times New Roman" w:hAnsi="Times New Roman"/>
          <w:sz w:val="28"/>
          <w:szCs w:val="28"/>
        </w:rPr>
        <w:t xml:space="preserve">начальником отдела экономики, размещения государственного заказа и администрирования платежей </w:t>
      </w:r>
      <w:r>
        <w:rPr>
          <w:rFonts w:ascii="Times New Roman" w:hAnsi="Times New Roman"/>
          <w:sz w:val="28"/>
          <w:szCs w:val="28"/>
        </w:rPr>
        <w:t>Ф.И.О.</w:t>
      </w:r>
      <w:r w:rsidRPr="002E1D2A">
        <w:rPr>
          <w:rFonts w:ascii="Times New Roman" w:hAnsi="Times New Roman"/>
          <w:sz w:val="28"/>
          <w:szCs w:val="28"/>
        </w:rPr>
        <w:t>;</w:t>
      </w:r>
    </w:p>
    <w:p w:rsidR="00F74871" w:rsidRPr="002E1D2A" w:rsidRDefault="00F74871" w:rsidP="00A67B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1D2A">
        <w:rPr>
          <w:rFonts w:ascii="Times New Roman" w:hAnsi="Times New Roman"/>
          <w:sz w:val="28"/>
          <w:szCs w:val="28"/>
        </w:rPr>
        <w:t xml:space="preserve">ведущим консультантом отдела управления имуществом, технического развития и охраны труда Министерства </w:t>
      </w:r>
      <w:r>
        <w:rPr>
          <w:rFonts w:ascii="Times New Roman" w:hAnsi="Times New Roman"/>
          <w:sz w:val="28"/>
          <w:szCs w:val="28"/>
        </w:rPr>
        <w:t>Ф.И.О.</w:t>
      </w:r>
      <w:r w:rsidRPr="002E1D2A">
        <w:rPr>
          <w:rFonts w:ascii="Times New Roman" w:hAnsi="Times New Roman"/>
          <w:sz w:val="28"/>
          <w:szCs w:val="28"/>
        </w:rPr>
        <w:t>;</w:t>
      </w:r>
    </w:p>
    <w:p w:rsidR="00F74871" w:rsidRPr="002E1D2A" w:rsidRDefault="00F74871" w:rsidP="00A67B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1D2A">
        <w:rPr>
          <w:rFonts w:ascii="Times New Roman" w:hAnsi="Times New Roman"/>
          <w:sz w:val="28"/>
          <w:szCs w:val="28"/>
        </w:rPr>
        <w:t xml:space="preserve">ведущим специалистом отдела финансов, бухгалтерского учета и контроля Министерства </w:t>
      </w:r>
      <w:r>
        <w:rPr>
          <w:rFonts w:ascii="Times New Roman" w:hAnsi="Times New Roman"/>
          <w:sz w:val="28"/>
          <w:szCs w:val="28"/>
        </w:rPr>
        <w:t>Ф.И.О.</w:t>
      </w:r>
      <w:r w:rsidRPr="002E1D2A">
        <w:rPr>
          <w:rFonts w:ascii="Times New Roman" w:hAnsi="Times New Roman"/>
          <w:sz w:val="28"/>
          <w:szCs w:val="28"/>
        </w:rPr>
        <w:t>;</w:t>
      </w:r>
    </w:p>
    <w:p w:rsidR="00F74871" w:rsidRPr="002E1D2A" w:rsidRDefault="00F74871" w:rsidP="00A67B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1D2A">
        <w:rPr>
          <w:rFonts w:ascii="Times New Roman" w:hAnsi="Times New Roman"/>
          <w:sz w:val="28"/>
          <w:szCs w:val="28"/>
        </w:rPr>
        <w:t xml:space="preserve">ведущим советником отдела воспроизводства лесов и лесоразведения Министерства </w:t>
      </w:r>
      <w:r w:rsidR="009D1FE0">
        <w:rPr>
          <w:rFonts w:ascii="Times New Roman" w:hAnsi="Times New Roman"/>
          <w:sz w:val="28"/>
          <w:szCs w:val="28"/>
        </w:rPr>
        <w:t>Ф.И.О.</w:t>
      </w:r>
    </w:p>
    <w:p w:rsidR="002A6CD2" w:rsidRPr="000E3C99" w:rsidRDefault="002A6CD2" w:rsidP="00A67B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0601" w:rsidRPr="007C34BE" w:rsidRDefault="004F3B8F" w:rsidP="00A67BF9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E294D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AE294D">
        <w:rPr>
          <w:rFonts w:ascii="Times New Roman" w:hAnsi="Times New Roman"/>
          <w:sz w:val="28"/>
          <w:szCs w:val="28"/>
        </w:rPr>
        <w:t xml:space="preserve">: </w:t>
      </w:r>
    </w:p>
    <w:p w:rsidR="00C80D9B" w:rsidRDefault="00DB302C" w:rsidP="00A67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9B">
        <w:rPr>
          <w:rFonts w:ascii="Times New Roman" w:hAnsi="Times New Roman" w:cs="Times New Roman"/>
          <w:sz w:val="28"/>
          <w:szCs w:val="28"/>
        </w:rPr>
        <w:t xml:space="preserve"> Р</w:t>
      </w:r>
      <w:r w:rsidR="00ED2696" w:rsidRPr="00C80D9B">
        <w:rPr>
          <w:rFonts w:ascii="Times New Roman" w:hAnsi="Times New Roman" w:cs="Times New Roman"/>
          <w:sz w:val="28"/>
          <w:szCs w:val="28"/>
        </w:rPr>
        <w:t xml:space="preserve">ассмотрев </w:t>
      </w:r>
      <w:r w:rsidR="009530D4" w:rsidRPr="00C80D9B">
        <w:rPr>
          <w:rFonts w:ascii="Times New Roman" w:hAnsi="Times New Roman" w:cs="Times New Roman"/>
          <w:sz w:val="28"/>
          <w:szCs w:val="28"/>
        </w:rPr>
        <w:t>протокол</w:t>
      </w:r>
      <w:r w:rsidR="00ED2696" w:rsidRPr="00C80D9B">
        <w:rPr>
          <w:rFonts w:ascii="Times New Roman" w:hAnsi="Times New Roman" w:cs="Times New Roman"/>
          <w:sz w:val="28"/>
          <w:szCs w:val="28"/>
        </w:rPr>
        <w:t xml:space="preserve"> </w:t>
      </w:r>
      <w:r w:rsidR="00C80D9B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ED2696" w:rsidRPr="00C80D9B">
        <w:rPr>
          <w:rFonts w:ascii="Times New Roman" w:hAnsi="Times New Roman" w:cs="Times New Roman"/>
          <w:sz w:val="28"/>
          <w:szCs w:val="28"/>
        </w:rPr>
        <w:t xml:space="preserve"> </w:t>
      </w:r>
      <w:r w:rsidR="00C80D9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DD467B">
        <w:rPr>
          <w:rFonts w:ascii="Times New Roman" w:hAnsi="Times New Roman" w:cs="Times New Roman"/>
          <w:sz w:val="28"/>
          <w:szCs w:val="28"/>
        </w:rPr>
        <w:t>лесного хозяйства</w:t>
      </w:r>
      <w:r w:rsidR="00C80D9B">
        <w:rPr>
          <w:rFonts w:ascii="Times New Roman" w:hAnsi="Times New Roman" w:cs="Times New Roman"/>
          <w:sz w:val="28"/>
          <w:szCs w:val="28"/>
        </w:rPr>
        <w:t xml:space="preserve">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 w:rsidR="00C80D9B" w:rsidRPr="00C80D9B">
        <w:rPr>
          <w:rFonts w:ascii="Times New Roman" w:hAnsi="Times New Roman" w:cs="Times New Roman"/>
          <w:sz w:val="28"/>
          <w:szCs w:val="28"/>
        </w:rPr>
        <w:t xml:space="preserve"> </w:t>
      </w:r>
      <w:r w:rsidR="00C80D9B">
        <w:rPr>
          <w:rFonts w:ascii="Times New Roman" w:hAnsi="Times New Roman" w:cs="Times New Roman"/>
          <w:sz w:val="28"/>
          <w:szCs w:val="28"/>
        </w:rPr>
        <w:t xml:space="preserve">(далее - Комиссия) от </w:t>
      </w:r>
      <w:r w:rsidR="006E10A2">
        <w:rPr>
          <w:rFonts w:ascii="Times New Roman" w:hAnsi="Times New Roman" w:cs="Times New Roman"/>
          <w:sz w:val="28"/>
          <w:szCs w:val="28"/>
        </w:rPr>
        <w:t>17.03.2022</w:t>
      </w:r>
      <w:r w:rsidR="001314E7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80D9B">
        <w:rPr>
          <w:rFonts w:ascii="Times New Roman" w:hAnsi="Times New Roman" w:cs="Times New Roman"/>
          <w:sz w:val="28"/>
          <w:szCs w:val="28"/>
        </w:rPr>
        <w:t>приняв во внимание рекомендации Комиссии, принят</w:t>
      </w:r>
      <w:r w:rsidR="00106BFB">
        <w:rPr>
          <w:rFonts w:ascii="Times New Roman" w:hAnsi="Times New Roman" w:cs="Times New Roman"/>
          <w:sz w:val="28"/>
          <w:szCs w:val="28"/>
        </w:rPr>
        <w:t>о</w:t>
      </w:r>
      <w:r w:rsidR="00C80D9B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06BFB">
        <w:rPr>
          <w:rFonts w:ascii="Times New Roman" w:hAnsi="Times New Roman" w:cs="Times New Roman"/>
          <w:sz w:val="28"/>
          <w:szCs w:val="28"/>
        </w:rPr>
        <w:t>ее решение</w:t>
      </w:r>
      <w:r w:rsidR="00C80D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1FE0" w:rsidRDefault="009A2D13" w:rsidP="00A67B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9B">
        <w:rPr>
          <w:rFonts w:ascii="Times New Roman" w:hAnsi="Times New Roman" w:cs="Times New Roman"/>
          <w:sz w:val="28"/>
          <w:szCs w:val="28"/>
        </w:rPr>
        <w:t xml:space="preserve">- </w:t>
      </w:r>
      <w:r w:rsidR="007A3DB3" w:rsidRPr="00C80D9B">
        <w:rPr>
          <w:rFonts w:ascii="Times New Roman" w:hAnsi="Times New Roman" w:cs="Times New Roman"/>
          <w:sz w:val="28"/>
          <w:szCs w:val="28"/>
        </w:rPr>
        <w:t xml:space="preserve">признать, </w:t>
      </w:r>
      <w:r w:rsidR="007A3DB3">
        <w:rPr>
          <w:rFonts w:ascii="Times New Roman" w:eastAsia="Calibri" w:hAnsi="Times New Roman" w:cs="Times New Roman"/>
          <w:sz w:val="28"/>
          <w:szCs w:val="28"/>
        </w:rPr>
        <w:t>что в</w:t>
      </w:r>
      <w:r w:rsidR="007A3DB3" w:rsidRPr="0009225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A3DB3" w:rsidRPr="00092259">
        <w:rPr>
          <w:rFonts w:ascii="Times New Roman" w:eastAsia="Calibri" w:hAnsi="Times New Roman" w:cs="Times New Roman"/>
          <w:sz w:val="28"/>
          <w:szCs w:val="28"/>
        </w:rPr>
        <w:t>Указом Президента РТ от 25.08.2010 № УП-569 «О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интересов»</w:t>
      </w:r>
      <w:r w:rsidR="007A3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DB3" w:rsidRPr="00B0510D">
        <w:rPr>
          <w:rFonts w:ascii="Times New Roman" w:hAnsi="Times New Roman" w:cs="Times New Roman"/>
          <w:sz w:val="28"/>
          <w:szCs w:val="28"/>
        </w:rPr>
        <w:t xml:space="preserve">сведения, представленные </w:t>
      </w:r>
      <w:proofErr w:type="gramStart"/>
      <w:r w:rsidR="007A3DB3">
        <w:rPr>
          <w:rFonts w:ascii="Times New Roman" w:hAnsi="Times New Roman" w:cs="Times New Roman"/>
          <w:sz w:val="28"/>
          <w:szCs w:val="28"/>
        </w:rPr>
        <w:t>Ф.И.О.</w:t>
      </w:r>
      <w:proofErr w:type="gramEnd"/>
      <w:r w:rsidR="007A3DB3">
        <w:rPr>
          <w:rFonts w:ascii="Times New Roman" w:hAnsi="Times New Roman" w:cs="Times New Roman"/>
          <w:sz w:val="28"/>
          <w:szCs w:val="28"/>
        </w:rPr>
        <w:t xml:space="preserve"> являются неполными и </w:t>
      </w:r>
      <w:r w:rsidR="007A3DB3" w:rsidRPr="00B0510D">
        <w:rPr>
          <w:rFonts w:ascii="Times New Roman" w:hAnsi="Times New Roman" w:cs="Times New Roman"/>
          <w:sz w:val="28"/>
          <w:szCs w:val="28"/>
        </w:rPr>
        <w:t xml:space="preserve">недостоверными.  </w:t>
      </w:r>
      <w:r w:rsidR="007A3DB3" w:rsidRPr="00F84106">
        <w:rPr>
          <w:rFonts w:ascii="Times New Roman" w:hAnsi="Times New Roman" w:cs="Times New Roman"/>
          <w:sz w:val="28"/>
          <w:szCs w:val="28"/>
        </w:rPr>
        <w:t xml:space="preserve"> Руководствуясь письмом Минтруда России от 21.03.2016 №18-2/10/П-1526 «О критериях привлечения к ответственности за коррупционные правонарушения (вместе с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предотвращений или об урегулировании конфликта интересов и неисполнение обязанностей», а также то, что государственным служащим совершен проступок впервые, </w:t>
      </w:r>
      <w:r w:rsidR="007A3DB3">
        <w:rPr>
          <w:rFonts w:ascii="Times New Roman" w:hAnsi="Times New Roman" w:cs="Times New Roman"/>
          <w:sz w:val="28"/>
          <w:szCs w:val="28"/>
        </w:rPr>
        <w:t>указать</w:t>
      </w:r>
      <w:r w:rsidR="007A3DB3" w:rsidRPr="00F84106">
        <w:rPr>
          <w:rFonts w:ascii="Times New Roman" w:hAnsi="Times New Roman" w:cs="Times New Roman"/>
          <w:sz w:val="28"/>
          <w:szCs w:val="28"/>
        </w:rPr>
        <w:t xml:space="preserve"> впредь на недопустимость нарушений при п</w:t>
      </w:r>
      <w:r w:rsidR="007A3DB3">
        <w:rPr>
          <w:rFonts w:ascii="Times New Roman" w:hAnsi="Times New Roman" w:cs="Times New Roman"/>
          <w:sz w:val="28"/>
          <w:szCs w:val="28"/>
        </w:rPr>
        <w:t xml:space="preserve">редставлении сведений о доходах, меры дисциплинарного </w:t>
      </w:r>
      <w:r w:rsidR="009D1FE0">
        <w:rPr>
          <w:rFonts w:ascii="Times New Roman" w:hAnsi="Times New Roman" w:cs="Times New Roman"/>
          <w:sz w:val="28"/>
          <w:szCs w:val="28"/>
        </w:rPr>
        <w:t>взыскания к Ф.И.О. не применять;</w:t>
      </w:r>
    </w:p>
    <w:p w:rsidR="009D1FE0" w:rsidRPr="001314E7" w:rsidRDefault="009D1FE0" w:rsidP="00A67B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9B">
        <w:rPr>
          <w:rFonts w:ascii="Times New Roman" w:hAnsi="Times New Roman" w:cs="Times New Roman"/>
          <w:sz w:val="28"/>
          <w:szCs w:val="28"/>
        </w:rPr>
        <w:t xml:space="preserve">- признать, </w:t>
      </w:r>
      <w:r>
        <w:rPr>
          <w:rFonts w:ascii="Times New Roman" w:eastAsia="Calibri" w:hAnsi="Times New Roman" w:cs="Times New Roman"/>
          <w:sz w:val="28"/>
          <w:szCs w:val="28"/>
        </w:rPr>
        <w:t>что в</w:t>
      </w:r>
      <w:r w:rsidRPr="0009225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092259">
        <w:rPr>
          <w:rFonts w:ascii="Times New Roman" w:eastAsia="Calibri" w:hAnsi="Times New Roman" w:cs="Times New Roman"/>
          <w:sz w:val="28"/>
          <w:szCs w:val="28"/>
        </w:rPr>
        <w:t>Указом Президента РТ от 25.08.2010 № УП-569 «О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10D">
        <w:rPr>
          <w:rFonts w:ascii="Times New Roman" w:hAnsi="Times New Roman" w:cs="Times New Roman"/>
          <w:sz w:val="28"/>
          <w:szCs w:val="28"/>
        </w:rPr>
        <w:t xml:space="preserve">сведения, представленные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Ф.И.О.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неполными и </w:t>
      </w:r>
      <w:r w:rsidRPr="00B0510D">
        <w:rPr>
          <w:rFonts w:ascii="Times New Roman" w:hAnsi="Times New Roman" w:cs="Times New Roman"/>
          <w:sz w:val="28"/>
          <w:szCs w:val="28"/>
        </w:rPr>
        <w:t xml:space="preserve">недостоверными.  </w:t>
      </w:r>
      <w:r w:rsidRPr="00F84106">
        <w:rPr>
          <w:rFonts w:ascii="Times New Roman" w:hAnsi="Times New Roman" w:cs="Times New Roman"/>
          <w:sz w:val="28"/>
          <w:szCs w:val="28"/>
        </w:rPr>
        <w:t xml:space="preserve"> Руководствуясь письмом Минтруда </w:t>
      </w:r>
      <w:r w:rsidRPr="00F84106">
        <w:rPr>
          <w:rFonts w:ascii="Times New Roman" w:hAnsi="Times New Roman" w:cs="Times New Roman"/>
          <w:sz w:val="28"/>
          <w:szCs w:val="28"/>
        </w:rPr>
        <w:lastRenderedPageBreak/>
        <w:t xml:space="preserve">России от 21.03.2016 №18-2/10/П-1526 «О критериях привлечения к ответственности за коррупционные правонарушения (вместе с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предотвращений или об урегулировании конфликта интересов и неисполнение обязанностей», а также то, что государственным служащим совершен проступок впервые, </w:t>
      </w:r>
      <w:r>
        <w:rPr>
          <w:rFonts w:ascii="Times New Roman" w:hAnsi="Times New Roman" w:cs="Times New Roman"/>
          <w:sz w:val="28"/>
          <w:szCs w:val="28"/>
        </w:rPr>
        <w:t>указать</w:t>
      </w:r>
      <w:r w:rsidRPr="00F84106">
        <w:rPr>
          <w:rFonts w:ascii="Times New Roman" w:hAnsi="Times New Roman" w:cs="Times New Roman"/>
          <w:sz w:val="28"/>
          <w:szCs w:val="28"/>
        </w:rPr>
        <w:t xml:space="preserve"> впредь на недопустимость нарушений при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редставлении сведений о доходах, меры дисциплинарного </w:t>
      </w:r>
      <w:r>
        <w:rPr>
          <w:rFonts w:ascii="Times New Roman" w:hAnsi="Times New Roman" w:cs="Times New Roman"/>
          <w:sz w:val="28"/>
          <w:szCs w:val="28"/>
        </w:rPr>
        <w:t>взыскания к Ф.И.О. не применять;</w:t>
      </w:r>
    </w:p>
    <w:p w:rsidR="009D1FE0" w:rsidRDefault="009D1FE0" w:rsidP="00A67B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9B">
        <w:rPr>
          <w:rFonts w:ascii="Times New Roman" w:hAnsi="Times New Roman" w:cs="Times New Roman"/>
          <w:sz w:val="28"/>
          <w:szCs w:val="28"/>
        </w:rPr>
        <w:t xml:space="preserve">- признать, </w:t>
      </w:r>
      <w:r>
        <w:rPr>
          <w:rFonts w:ascii="Times New Roman" w:eastAsia="Calibri" w:hAnsi="Times New Roman" w:cs="Times New Roman"/>
          <w:sz w:val="28"/>
          <w:szCs w:val="28"/>
        </w:rPr>
        <w:t>что в</w:t>
      </w:r>
      <w:r w:rsidRPr="0009225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092259">
        <w:rPr>
          <w:rFonts w:ascii="Times New Roman" w:eastAsia="Calibri" w:hAnsi="Times New Roman" w:cs="Times New Roman"/>
          <w:sz w:val="28"/>
          <w:szCs w:val="28"/>
        </w:rPr>
        <w:t>Указом Президента РТ от 25.08.2010 № УП-569 «О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10D">
        <w:rPr>
          <w:rFonts w:ascii="Times New Roman" w:hAnsi="Times New Roman" w:cs="Times New Roman"/>
          <w:sz w:val="28"/>
          <w:szCs w:val="28"/>
        </w:rPr>
        <w:t xml:space="preserve">сведения, представленные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Ф.И.О.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неполными и </w:t>
      </w:r>
      <w:r w:rsidRPr="00B0510D">
        <w:rPr>
          <w:rFonts w:ascii="Times New Roman" w:hAnsi="Times New Roman" w:cs="Times New Roman"/>
          <w:sz w:val="28"/>
          <w:szCs w:val="28"/>
        </w:rPr>
        <w:t xml:space="preserve">недостоверными.  </w:t>
      </w:r>
      <w:r w:rsidRPr="00F84106">
        <w:rPr>
          <w:rFonts w:ascii="Times New Roman" w:hAnsi="Times New Roman" w:cs="Times New Roman"/>
          <w:sz w:val="28"/>
          <w:szCs w:val="28"/>
        </w:rPr>
        <w:t xml:space="preserve"> Руководствуясь письмом Минтруда России от 21.03.2016 №18-2/10/П-1526 «О критериях привлечения к ответственности за коррупционные правонарушения (вместе с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предотвращений или об урегулировании конфликта интересов и неисполнение обязанностей», а также то, что государственным служащим совершен проступок впервые, </w:t>
      </w:r>
      <w:r>
        <w:rPr>
          <w:rFonts w:ascii="Times New Roman" w:hAnsi="Times New Roman" w:cs="Times New Roman"/>
          <w:sz w:val="28"/>
          <w:szCs w:val="28"/>
        </w:rPr>
        <w:t>указать</w:t>
      </w:r>
      <w:r w:rsidRPr="00F84106">
        <w:rPr>
          <w:rFonts w:ascii="Times New Roman" w:hAnsi="Times New Roman" w:cs="Times New Roman"/>
          <w:sz w:val="28"/>
          <w:szCs w:val="28"/>
        </w:rPr>
        <w:t xml:space="preserve"> впредь на недопустимость нарушений при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редставлении сведений о доходах, меры дисциплинарного </w:t>
      </w:r>
      <w:r>
        <w:rPr>
          <w:rFonts w:ascii="Times New Roman" w:hAnsi="Times New Roman" w:cs="Times New Roman"/>
          <w:sz w:val="28"/>
          <w:szCs w:val="28"/>
        </w:rPr>
        <w:t>взыскания к Ф.И.О. не применять;</w:t>
      </w:r>
    </w:p>
    <w:p w:rsidR="009D1FE0" w:rsidRDefault="009D1FE0" w:rsidP="00A67B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9B">
        <w:rPr>
          <w:rFonts w:ascii="Times New Roman" w:hAnsi="Times New Roman" w:cs="Times New Roman"/>
          <w:sz w:val="28"/>
          <w:szCs w:val="28"/>
        </w:rPr>
        <w:t xml:space="preserve">- признать, </w:t>
      </w:r>
      <w:r>
        <w:rPr>
          <w:rFonts w:ascii="Times New Roman" w:eastAsia="Calibri" w:hAnsi="Times New Roman" w:cs="Times New Roman"/>
          <w:sz w:val="28"/>
          <w:szCs w:val="28"/>
        </w:rPr>
        <w:t>что в</w:t>
      </w:r>
      <w:r w:rsidRPr="0009225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092259">
        <w:rPr>
          <w:rFonts w:ascii="Times New Roman" w:eastAsia="Calibri" w:hAnsi="Times New Roman" w:cs="Times New Roman"/>
          <w:sz w:val="28"/>
          <w:szCs w:val="28"/>
        </w:rPr>
        <w:t>Указом Президента РТ от 25.08.2010 № УП-569 «О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10D">
        <w:rPr>
          <w:rFonts w:ascii="Times New Roman" w:hAnsi="Times New Roman" w:cs="Times New Roman"/>
          <w:sz w:val="28"/>
          <w:szCs w:val="28"/>
        </w:rPr>
        <w:t xml:space="preserve">сведения, представленные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Ф.И.О.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неполными и </w:t>
      </w:r>
      <w:r w:rsidRPr="00B0510D">
        <w:rPr>
          <w:rFonts w:ascii="Times New Roman" w:hAnsi="Times New Roman" w:cs="Times New Roman"/>
          <w:sz w:val="28"/>
          <w:szCs w:val="28"/>
        </w:rPr>
        <w:t xml:space="preserve">недостоверными.  </w:t>
      </w:r>
      <w:r w:rsidRPr="00F84106">
        <w:rPr>
          <w:rFonts w:ascii="Times New Roman" w:hAnsi="Times New Roman" w:cs="Times New Roman"/>
          <w:sz w:val="28"/>
          <w:szCs w:val="28"/>
        </w:rPr>
        <w:t xml:space="preserve"> Руководствуясь письмом Минтруда России от 21.03.2016 №18-2/10/П-1526 «О критериях привлечения к ответственности за коррупционные правонарушения (вместе с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предотвращений или об урегулировании конфликта интересов и неисполнение обязанностей», а также то, что государственным служащим совершен проступок впервые, </w:t>
      </w:r>
      <w:r>
        <w:rPr>
          <w:rFonts w:ascii="Times New Roman" w:hAnsi="Times New Roman" w:cs="Times New Roman"/>
          <w:sz w:val="28"/>
          <w:szCs w:val="28"/>
        </w:rPr>
        <w:t>указать</w:t>
      </w:r>
      <w:r w:rsidRPr="00F84106">
        <w:rPr>
          <w:rFonts w:ascii="Times New Roman" w:hAnsi="Times New Roman" w:cs="Times New Roman"/>
          <w:sz w:val="28"/>
          <w:szCs w:val="28"/>
        </w:rPr>
        <w:t xml:space="preserve"> впредь на недопустимость нарушений при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редставлении сведений о доходах, меры дисциплинарного </w:t>
      </w:r>
      <w:r>
        <w:rPr>
          <w:rFonts w:ascii="Times New Roman" w:hAnsi="Times New Roman" w:cs="Times New Roman"/>
          <w:sz w:val="28"/>
          <w:szCs w:val="28"/>
        </w:rPr>
        <w:t>взыскания к Ф.И.О. не применять;</w:t>
      </w:r>
    </w:p>
    <w:p w:rsidR="00A67BF9" w:rsidRDefault="00A67BF9" w:rsidP="00A67B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9B">
        <w:rPr>
          <w:rFonts w:ascii="Times New Roman" w:hAnsi="Times New Roman" w:cs="Times New Roman"/>
          <w:sz w:val="28"/>
          <w:szCs w:val="28"/>
        </w:rPr>
        <w:t xml:space="preserve">- признать, </w:t>
      </w:r>
      <w:r>
        <w:rPr>
          <w:rFonts w:ascii="Times New Roman" w:eastAsia="Calibri" w:hAnsi="Times New Roman" w:cs="Times New Roman"/>
          <w:sz w:val="28"/>
          <w:szCs w:val="28"/>
        </w:rPr>
        <w:t>что в</w:t>
      </w:r>
      <w:r w:rsidRPr="0009225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092259">
        <w:rPr>
          <w:rFonts w:ascii="Times New Roman" w:eastAsia="Calibri" w:hAnsi="Times New Roman" w:cs="Times New Roman"/>
          <w:sz w:val="28"/>
          <w:szCs w:val="28"/>
        </w:rPr>
        <w:t xml:space="preserve">Указом Президента РТ от 25.08.2010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92259">
        <w:rPr>
          <w:rFonts w:ascii="Times New Roman" w:eastAsia="Calibri" w:hAnsi="Times New Roman" w:cs="Times New Roman"/>
          <w:sz w:val="28"/>
          <w:szCs w:val="28"/>
        </w:rPr>
        <w:t>№ УП-569 «О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C2FAE" w:rsidRPr="00B0510D">
        <w:rPr>
          <w:rFonts w:ascii="Times New Roman" w:hAnsi="Times New Roman" w:cs="Times New Roman"/>
          <w:sz w:val="28"/>
          <w:szCs w:val="28"/>
        </w:rPr>
        <w:t>сведения,</w:t>
      </w:r>
      <w:r w:rsidRPr="00B0510D"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Ф.И.О.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неполными и </w:t>
      </w:r>
      <w:r w:rsidRPr="00B051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едостоверными. </w:t>
      </w:r>
      <w:r w:rsidRPr="00280901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80901">
        <w:rPr>
          <w:rFonts w:ascii="Times New Roman" w:hAnsi="Times New Roman" w:cs="Times New Roman"/>
          <w:sz w:val="28"/>
          <w:szCs w:val="28"/>
        </w:rPr>
        <w:t xml:space="preserve"> дисциплинарное взыскание в виде замечания.</w:t>
      </w:r>
    </w:p>
    <w:p w:rsidR="009D1FE0" w:rsidRDefault="009D1FE0" w:rsidP="00A67B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FE0" w:rsidRDefault="009D1FE0" w:rsidP="00A67B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D1FE0" w:rsidSect="00A67BF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610B3"/>
    <w:multiLevelType w:val="hybridMultilevel"/>
    <w:tmpl w:val="91026578"/>
    <w:lvl w:ilvl="0" w:tplc="3EE41F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ED"/>
    <w:rsid w:val="000234E1"/>
    <w:rsid w:val="00057BA1"/>
    <w:rsid w:val="000A77B3"/>
    <w:rsid w:val="000C41DF"/>
    <w:rsid w:val="000C7610"/>
    <w:rsid w:val="000D07C2"/>
    <w:rsid w:val="000E72E5"/>
    <w:rsid w:val="00106BFB"/>
    <w:rsid w:val="00121094"/>
    <w:rsid w:val="001314E7"/>
    <w:rsid w:val="00136AB0"/>
    <w:rsid w:val="001952EB"/>
    <w:rsid w:val="001D12F4"/>
    <w:rsid w:val="00202B5D"/>
    <w:rsid w:val="002237E8"/>
    <w:rsid w:val="002A6CD2"/>
    <w:rsid w:val="002C11AB"/>
    <w:rsid w:val="00340CCB"/>
    <w:rsid w:val="003C0FA2"/>
    <w:rsid w:val="003E4B8C"/>
    <w:rsid w:val="003F326F"/>
    <w:rsid w:val="004107E4"/>
    <w:rsid w:val="00435D36"/>
    <w:rsid w:val="004C4267"/>
    <w:rsid w:val="004F2217"/>
    <w:rsid w:val="004F3B8F"/>
    <w:rsid w:val="005716F3"/>
    <w:rsid w:val="00571E4A"/>
    <w:rsid w:val="005736BC"/>
    <w:rsid w:val="005A11AC"/>
    <w:rsid w:val="0065500A"/>
    <w:rsid w:val="00656598"/>
    <w:rsid w:val="006E10A2"/>
    <w:rsid w:val="00710F4B"/>
    <w:rsid w:val="00750601"/>
    <w:rsid w:val="007A3DB3"/>
    <w:rsid w:val="007C34BE"/>
    <w:rsid w:val="007D05C6"/>
    <w:rsid w:val="00883A73"/>
    <w:rsid w:val="009530D4"/>
    <w:rsid w:val="009636AE"/>
    <w:rsid w:val="009A2D13"/>
    <w:rsid w:val="009D1FE0"/>
    <w:rsid w:val="00A67BF9"/>
    <w:rsid w:val="00AC66E1"/>
    <w:rsid w:val="00B23FD2"/>
    <w:rsid w:val="00B3621C"/>
    <w:rsid w:val="00BA466B"/>
    <w:rsid w:val="00BB7C19"/>
    <w:rsid w:val="00BD4BED"/>
    <w:rsid w:val="00BE75B3"/>
    <w:rsid w:val="00C3500F"/>
    <w:rsid w:val="00C47B83"/>
    <w:rsid w:val="00C64C57"/>
    <w:rsid w:val="00C763EA"/>
    <w:rsid w:val="00C80D9B"/>
    <w:rsid w:val="00C954D9"/>
    <w:rsid w:val="00DB302C"/>
    <w:rsid w:val="00DD467B"/>
    <w:rsid w:val="00DE206C"/>
    <w:rsid w:val="00E150E1"/>
    <w:rsid w:val="00E203BD"/>
    <w:rsid w:val="00EC25C8"/>
    <w:rsid w:val="00EC2FAE"/>
    <w:rsid w:val="00ED2696"/>
    <w:rsid w:val="00F1513D"/>
    <w:rsid w:val="00F7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C54A"/>
  <w15:docId w15:val="{4EA8BA14-B8AD-4D2C-8B90-0374E0B1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6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6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406-User1</dc:creator>
  <cp:lastModifiedBy>3</cp:lastModifiedBy>
  <cp:revision>9</cp:revision>
  <dcterms:created xsi:type="dcterms:W3CDTF">2022-03-29T13:45:00Z</dcterms:created>
  <dcterms:modified xsi:type="dcterms:W3CDTF">2022-04-19T15:19:00Z</dcterms:modified>
</cp:coreProperties>
</file>